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6E" w:rsidRDefault="000017FE">
      <w:r>
        <w:t>Handleiding inlezen MT940 bestanden</w:t>
      </w:r>
    </w:p>
    <w:p w:rsidR="000017FE" w:rsidRDefault="000017FE"/>
    <w:p w:rsidR="000017FE" w:rsidRDefault="000017FE">
      <w:r>
        <w:t xml:space="preserve">Allereerst download het bestand via uw </w:t>
      </w:r>
      <w:proofErr w:type="spellStart"/>
      <w:r>
        <w:t>telebanking</w:t>
      </w:r>
      <w:proofErr w:type="spellEnd"/>
      <w:r>
        <w:t xml:space="preserve"> pakket. Het bestand moet een MT940 indeling hebben om te kunnen worden ingelezen. Sla dit bestand op onder een directory binnen de software.</w:t>
      </w:r>
    </w:p>
    <w:p w:rsidR="008D16C8" w:rsidRDefault="008D16C8">
      <w:r>
        <w:t>Binnen Basis, Algemene besturing, tab import export geeft u de directory in waar deze bestanden worden opgeslagen.</w:t>
      </w:r>
    </w:p>
    <w:p w:rsidR="000017FE" w:rsidRDefault="000017FE">
      <w:r>
        <w:t>Het is verstandig om bij Stamgegevens, Crediteuren, Onderhoud, Crediteuren, tabblad financieel het IBAN nummer van uw crediteur in te voeren, hierdoor kan de software de crediteur vinden.</w:t>
      </w:r>
    </w:p>
    <w:p w:rsidR="000017FE" w:rsidRDefault="000017FE">
      <w:r>
        <w:t>Binnen Financieel, Boeken, Kas Bank Giro, roept u het dagboek op, waarvan u het afschrift wilt inlezen. Binnen de menu optie Extra, kunt u kiezen voor:</w:t>
      </w:r>
    </w:p>
    <w:p w:rsidR="000017FE" w:rsidRDefault="000017FE">
      <w:r>
        <w:t>Inlezen digitaal afschrift</w:t>
      </w:r>
    </w:p>
    <w:p w:rsidR="000017FE" w:rsidRDefault="000017FE">
      <w:r>
        <w:t>Vaste rekeningen t.b.v. inlezen</w:t>
      </w:r>
    </w:p>
    <w:p w:rsidR="000017FE" w:rsidRDefault="000017FE"/>
    <w:p w:rsidR="000017FE" w:rsidRDefault="000017FE">
      <w:r>
        <w:t>Het inbrengen van vaste rekeningen:</w:t>
      </w:r>
    </w:p>
    <w:p w:rsidR="000017FE" w:rsidRDefault="000017FE">
      <w:r>
        <w:t>Wanneer bedragen niet als inkoop worden geboekt, kunt u aangeven op welke grootboekrekeningen deze bedragen moeten worden geboekt.</w:t>
      </w:r>
    </w:p>
    <w:p w:rsidR="000017FE" w:rsidRDefault="000017FE">
      <w:r>
        <w:t>Bijvoorbeeld, betalingen aan de Belastingdienst, kasopnames, benzine etc.</w:t>
      </w:r>
    </w:p>
    <w:p w:rsidR="000017FE" w:rsidRDefault="000017FE">
      <w:r>
        <w:t>U start het programma en klikt op Nieuw.</w:t>
      </w:r>
    </w:p>
    <w:p w:rsidR="000017FE" w:rsidRDefault="000017FE">
      <w:r>
        <w:t xml:space="preserve">De tekst Belastingdienst voert u in onder de </w:t>
      </w:r>
      <w:r w:rsidR="008D16C8">
        <w:t>kolom</w:t>
      </w:r>
      <w:r>
        <w:t xml:space="preserve"> Tegenpartij, geeft vervolgens 2x Enter om de grootboekrekening te kunnen invoeren.</w:t>
      </w:r>
    </w:p>
    <w:p w:rsidR="000017FE" w:rsidRDefault="000017FE">
      <w:r>
        <w:t xml:space="preserve">Een kasopname heeft geen vaste tegenpartij, maar wel een duidelijke omschrijving. Bijvoorbeeld: </w:t>
      </w:r>
      <w:r w:rsidRPr="000017FE">
        <w:t>RABO OOSTERSCHELDE NLD</w:t>
      </w:r>
      <w:r w:rsidR="008D16C8">
        <w:t>. Deze tekst geeft u in onder de kolom Omschrijving (REMI) tekst. Hierna geeft u de grootboekrekening in die bij deze omschrijving hoort. Wanneer binnen het MT940 bestand deze tekst wordt gevonden, wordt de regel op de door u bepaalde grootboekrekening gezet.</w:t>
      </w:r>
    </w:p>
    <w:p w:rsidR="008D16C8" w:rsidRDefault="008D16C8"/>
    <w:p w:rsidR="008D16C8" w:rsidRDefault="008D16C8">
      <w:r>
        <w:t>Wanneer u kiest voor de menu optie Inlezen digitaal dagafschrift wordt de directory geopend, die u binnen het tabblad import/export heeft ingegeven en kunt u het door u gewenste bestand selecteren en hierna op Openen te klikken. Het bestand wordt ingelezen.</w:t>
      </w:r>
    </w:p>
    <w:p w:rsidR="008D16C8" w:rsidRDefault="008D16C8">
      <w:r>
        <w:t>De boekingen die niet automatisch op een grootboekrekening of factuur kunnen worden geboekt hebben geel gearceerde velden.  Door op het pictogram wijzigen te klikken, kunt u de gegevens aanvullen en wijzigen.</w:t>
      </w:r>
    </w:p>
    <w:p w:rsidR="008D16C8" w:rsidRDefault="008D16C8">
      <w:r>
        <w:t xml:space="preserve">Wanneer u uit het programma wilt, maar de journaalpost nog niet wilt laten genereren – bijvoorbeeld om iets op te zoeken – gebruikt u de knop Stel gegevens veilig. De huidige stand van </w:t>
      </w:r>
      <w:proofErr w:type="spellStart"/>
      <w:r>
        <w:t>ingave</w:t>
      </w:r>
      <w:proofErr w:type="spellEnd"/>
      <w:r>
        <w:t>/wijzigingen wordt opgeslagen.</w:t>
      </w:r>
      <w:r w:rsidR="00C569EB">
        <w:t xml:space="preserve"> Wanneer u later dan opnieuw het inleesprogramma start, wordt de vraag gesteld of u de opgeslagen gegevens wilt gebruiken. Zo ja, worden deze weergegeven op het scherm. Zo niet, dan worden ze verwijderd en begint u overnieuw.</w:t>
      </w:r>
    </w:p>
    <w:p w:rsidR="00C569EB" w:rsidRDefault="00C569EB">
      <w:r>
        <w:lastRenderedPageBreak/>
        <w:t>Wanneer over een grootboekbedrag BTW moet worden geboekt, kiest u in de betreffende kolom het btw % en controleert het bedrag.</w:t>
      </w:r>
    </w:p>
    <w:p w:rsidR="00C569EB" w:rsidRDefault="00C569EB">
      <w:r>
        <w:t>Als alle gegevens akkoord zijn, klikt  op Maak de journaalpost aan. Het normale scherm boeken Kas Bank Giro wordt geopend.</w:t>
      </w:r>
      <w:bookmarkStart w:id="0" w:name="_GoBack"/>
      <w:bookmarkEnd w:id="0"/>
    </w:p>
    <w:sectPr w:rsidR="00C5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FE"/>
    <w:rsid w:val="000017FE"/>
    <w:rsid w:val="00716D6E"/>
    <w:rsid w:val="008D16C8"/>
    <w:rsid w:val="00C5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3C5F"/>
  <w15:chartTrackingRefBased/>
  <w15:docId w15:val="{B384EFE7-151C-48BA-BF75-60E3832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Hendriks-Kemperman</dc:creator>
  <cp:keywords/>
  <dc:description/>
  <cp:lastModifiedBy>Alice Hendriks-Kemperman</cp:lastModifiedBy>
  <cp:revision>1</cp:revision>
  <dcterms:created xsi:type="dcterms:W3CDTF">2015-11-30T08:07:00Z</dcterms:created>
  <dcterms:modified xsi:type="dcterms:W3CDTF">2015-11-30T08:37:00Z</dcterms:modified>
</cp:coreProperties>
</file>